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DA" w:rsidRDefault="004035DA" w:rsidP="004035DA">
      <w:pPr>
        <w:pStyle w:val="Titulekzprvy"/>
        <w:jc w:val="both"/>
      </w:pPr>
      <w:r>
        <w:t>Komu lze věřit? Ondřej Sokol jako Rédl v krimi thrilleru Jana Hřebejka</w:t>
      </w:r>
    </w:p>
    <w:p w:rsidR="004035DA" w:rsidRDefault="004035DA" w:rsidP="004035DA">
      <w:pPr>
        <w:pStyle w:val="Perexzprvy"/>
      </w:pPr>
      <w:r>
        <w:t>Kam až sahají chapadla zločinu v porevolučním Československu, bude v čtyřdílné minisérii Jana Hřebejka rozkrývat Ondřej Sokol jako policista Roman Rédl odhalující kriminální pozadí podivného případu. První díl krimi thrilleru z „divokých devadesátek“ uvede ČT1 v neděli, 11. listopadu ve 20.20 hod.</w:t>
      </w:r>
    </w:p>
    <w:p w:rsidR="004035DA" w:rsidRPr="004035DA" w:rsidRDefault="004035DA" w:rsidP="004035DA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„Jde o zajímavý příběh, který je kromě napětí a humoru, které</w:t>
      </w:r>
      <w:r w:rsidRPr="004035DA">
        <w:rPr>
          <w:rFonts w:ascii="Verdana" w:hAnsi="Verdana"/>
          <w:i/>
          <w:iCs/>
          <w:sz w:val="18"/>
          <w:szCs w:val="18"/>
        </w:rPr>
        <w:t xml:space="preserve"> se do toho snažíme dostat, zajímavý svým tématem. Já sám jsem se do dobové problematiky musel ponořit a doufám, že to převyprávíme tak, aby to</w:t>
      </w:r>
      <w:r>
        <w:rPr>
          <w:rFonts w:ascii="Verdana" w:hAnsi="Verdana"/>
          <w:i/>
          <w:iCs/>
          <w:sz w:val="18"/>
          <w:szCs w:val="18"/>
        </w:rPr>
        <w:t>mu divák</w:t>
      </w:r>
      <w:r w:rsidRPr="004035DA">
        <w:rPr>
          <w:rFonts w:ascii="Verdana" w:hAnsi="Verdana"/>
          <w:i/>
          <w:iCs/>
          <w:sz w:val="18"/>
          <w:szCs w:val="18"/>
        </w:rPr>
        <w:t xml:space="preserve"> porozuměl. Téma toho, jak se v nové společnosti po převratu propojují zločinci a policisté, mě osobně zvláštním způsobem fascinuje,“</w:t>
      </w:r>
      <w:bookmarkStart w:id="0" w:name="_GoBack"/>
      <w:bookmarkEnd w:id="0"/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říká režisér </w:t>
      </w:r>
      <w:r>
        <w:rPr>
          <w:rFonts w:ascii="Verdana" w:hAnsi="Verdana"/>
          <w:b/>
          <w:bCs/>
          <w:sz w:val="18"/>
          <w:szCs w:val="18"/>
        </w:rPr>
        <w:t>Jan Hřebejk</w:t>
      </w:r>
      <w:r>
        <w:rPr>
          <w:rFonts w:ascii="Verdana" w:hAnsi="Verdana"/>
          <w:sz w:val="18"/>
          <w:szCs w:val="18"/>
        </w:rPr>
        <w:t xml:space="preserve"> a s nadsázkou dodává: „</w:t>
      </w:r>
      <w:r>
        <w:rPr>
          <w:rFonts w:ascii="Verdana" w:hAnsi="Verdana"/>
          <w:i/>
          <w:iCs/>
          <w:sz w:val="18"/>
          <w:szCs w:val="18"/>
        </w:rPr>
        <w:t>Od mých ostatních režisérských počinů se Rédl liší výjimečnou mírou krutosti. Poprvé jsem se také vrhl na téma, o kterém jsem téměř nic nevěděl. Zachoval jsem se trochu jako profesionální houslista, který kývl na to, že zahraje klavírní recitál v Rudolfinu.“</w:t>
      </w:r>
    </w:p>
    <w:p w:rsidR="004035DA" w:rsidRDefault="004035DA" w:rsidP="004035DA">
      <w:pPr>
        <w:jc w:val="both"/>
        <w:rPr>
          <w:rFonts w:ascii="Verdana" w:hAnsi="Verdana"/>
          <w:sz w:val="18"/>
          <w:szCs w:val="18"/>
        </w:rPr>
      </w:pPr>
    </w:p>
    <w:p w:rsidR="004035DA" w:rsidRDefault="004035DA" w:rsidP="004035D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Roku 1992, těsně před rozpadem Československa, je Roman Rédl na vrcholu své kariéry. Dostane za úkol trestní stíhání posledního šéfa StB generála Ference. Ovšem z důvodu blížícího se rozdělení republiky hrozí, že obžalovaný unikne soudu odchodem na Slovensko. Rédl se jej tedy snaží udržet ve vazbě co nejdéle, aby mu v útěku zabránil. Situaci zkomplikuje případ, který se rozhodne řešit z osobních důvodů. Jako vojenský prokurátor se do teď zabýval převážně zločiny vojáků, nicméně tato kauza zasahuje do civilního sektoru. Rédl navíc naráží na nechuť policie ke spolupráci. A protože k řešení případu bude potřebovat znalosti kryptografie, musí se chtě nechtě obrátit s žádostí o pomoc na generála Ference, který je v tomto oboru eso.</w:t>
      </w:r>
    </w:p>
    <w:p w:rsidR="004035DA" w:rsidRDefault="004035DA" w:rsidP="004035DA">
      <w:pPr>
        <w:jc w:val="both"/>
        <w:rPr>
          <w:rFonts w:ascii="Verdana" w:hAnsi="Verdana"/>
          <w:sz w:val="18"/>
          <w:szCs w:val="18"/>
        </w:rPr>
      </w:pPr>
    </w:p>
    <w:p w:rsidR="004035DA" w:rsidRDefault="004035DA" w:rsidP="004035D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„Pro mě, který v té době žil a nějakým způsobem o světě přemýšlel, to byla neuvěřitelná sonda do zákulisí,“</w:t>
      </w:r>
      <w:r>
        <w:rPr>
          <w:rFonts w:ascii="Verdana" w:hAnsi="Verdana"/>
          <w:sz w:val="18"/>
          <w:szCs w:val="18"/>
        </w:rPr>
        <w:t xml:space="preserve"> říká </w:t>
      </w:r>
      <w:r>
        <w:rPr>
          <w:rFonts w:ascii="Verdana" w:hAnsi="Verdana"/>
          <w:b/>
          <w:bCs/>
          <w:sz w:val="18"/>
          <w:szCs w:val="18"/>
        </w:rPr>
        <w:t>Ondřej Sokol</w:t>
      </w:r>
      <w:r>
        <w:rPr>
          <w:rFonts w:ascii="Verdana" w:hAnsi="Verdana"/>
          <w:sz w:val="18"/>
          <w:szCs w:val="18"/>
        </w:rPr>
        <w:t xml:space="preserve"> a pokračuje:</w:t>
      </w:r>
      <w:r>
        <w:rPr>
          <w:rFonts w:ascii="Verdana" w:hAnsi="Verdana"/>
          <w:i/>
          <w:iCs/>
          <w:sz w:val="18"/>
          <w:szCs w:val="18"/>
        </w:rPr>
        <w:t xml:space="preserve"> „Miro Šifra nasbíral neskutečné množství materiálu, věrně ho interpretoval. Byl to zkrátka návrat do roku 1992. Bylo také velice zajímavé, že postavy, které vystupují v Rédlovi, nejsou černobílé, přestože takto máme tendenci tuto dobu vnímat.“</w:t>
      </w:r>
      <w:r>
        <w:rPr>
          <w:rFonts w:ascii="Verdana" w:hAnsi="Verdana"/>
          <w:sz w:val="18"/>
          <w:szCs w:val="18"/>
        </w:rPr>
        <w:t xml:space="preserve"> Scenárista </w:t>
      </w:r>
      <w:r>
        <w:rPr>
          <w:rFonts w:ascii="Verdana" w:hAnsi="Verdana"/>
          <w:b/>
          <w:bCs/>
          <w:sz w:val="18"/>
          <w:szCs w:val="18"/>
        </w:rPr>
        <w:t>Miro Šifra</w:t>
      </w:r>
      <w:r>
        <w:rPr>
          <w:rFonts w:ascii="Verdana" w:hAnsi="Verdana"/>
          <w:sz w:val="18"/>
          <w:szCs w:val="18"/>
        </w:rPr>
        <w:t xml:space="preserve"> k práci na příběhu dodává: </w:t>
      </w:r>
      <w:r>
        <w:rPr>
          <w:rFonts w:ascii="Verdana" w:hAnsi="Verdana"/>
          <w:i/>
          <w:iCs/>
          <w:sz w:val="18"/>
          <w:szCs w:val="18"/>
        </w:rPr>
        <w:t>„</w:t>
      </w:r>
      <w:r>
        <w:rPr>
          <w:rFonts w:ascii="Verdana" w:hAnsi="Verdana"/>
          <w:i/>
          <w:iCs/>
          <w:color w:val="212121"/>
          <w:sz w:val="18"/>
          <w:szCs w:val="18"/>
        </w:rPr>
        <w:t>Rédl je vlastně moje diplomová práce z FAMU, na které jsem začal pracovat daleko dříve, než jsem věděl, že to Česká televize někdy natočí. Díky tomu jsem měl více času na rešerše – a po měsících jsem se dostal například ke spisům z významných soudních sporů té doby se starými funkcionáři.“</w:t>
      </w:r>
    </w:p>
    <w:p w:rsidR="004035DA" w:rsidRDefault="004035DA" w:rsidP="004035DA">
      <w:pPr>
        <w:jc w:val="both"/>
        <w:rPr>
          <w:rFonts w:ascii="Verdana" w:hAnsi="Verdana"/>
          <w:sz w:val="18"/>
          <w:szCs w:val="18"/>
        </w:rPr>
      </w:pPr>
    </w:p>
    <w:p w:rsidR="004035DA" w:rsidRDefault="004035DA" w:rsidP="004035DA">
      <w:pPr>
        <w:jc w:val="both"/>
        <w:rPr>
          <w:rFonts w:ascii="Verdana" w:hAnsi="Verdana"/>
          <w:sz w:val="18"/>
          <w:szCs w:val="18"/>
        </w:rPr>
      </w:pPr>
    </w:p>
    <w:p w:rsidR="004035DA" w:rsidRDefault="004035DA" w:rsidP="004035DA">
      <w:pPr>
        <w:jc w:val="both"/>
        <w:rPr>
          <w:rFonts w:ascii="Verdana" w:hAnsi="Verdana"/>
          <w:sz w:val="18"/>
          <w:szCs w:val="18"/>
        </w:rPr>
      </w:pPr>
    </w:p>
    <w:p w:rsidR="004035DA" w:rsidRDefault="004035DA" w:rsidP="004035DA">
      <w:pPr>
        <w:pStyle w:val="Textzprvy"/>
      </w:pPr>
      <w:r>
        <w:rPr>
          <w:b/>
          <w:bCs/>
        </w:rPr>
        <w:t>režie:</w:t>
      </w:r>
      <w:r>
        <w:t xml:space="preserve"> Jan Hřebejk // </w:t>
      </w:r>
      <w:r>
        <w:rPr>
          <w:b/>
          <w:bCs/>
        </w:rPr>
        <w:t>scénář</w:t>
      </w:r>
      <w:r>
        <w:t xml:space="preserve">: Miro Šifra // </w:t>
      </w:r>
      <w:r>
        <w:rPr>
          <w:b/>
          <w:bCs/>
        </w:rPr>
        <w:t xml:space="preserve">kamera: </w:t>
      </w:r>
      <w:r>
        <w:t xml:space="preserve">Martin Šácha // </w:t>
      </w:r>
      <w:r>
        <w:rPr>
          <w:b/>
          <w:bCs/>
        </w:rPr>
        <w:t>výkonná producentka:</w:t>
      </w:r>
      <w:r>
        <w:t xml:space="preserve"> Ilona Jirásková // </w:t>
      </w:r>
      <w:r>
        <w:rPr>
          <w:b/>
          <w:bCs/>
        </w:rPr>
        <w:t xml:space="preserve">kreativní producent: </w:t>
      </w:r>
      <w:r>
        <w:t xml:space="preserve">Jan Štern // </w:t>
      </w:r>
      <w:r>
        <w:rPr>
          <w:b/>
          <w:bCs/>
        </w:rPr>
        <w:t xml:space="preserve">hrají: </w:t>
      </w:r>
      <w:r>
        <w:t>Ondřej Sokol, David Novotný, Martin Hofmann, Roman Polák, Petra Hřebíčková a další</w:t>
      </w:r>
    </w:p>
    <w:sectPr w:rsidR="004035DA" w:rsidSect="00284E29">
      <w:headerReference w:type="default" r:id="rId8"/>
      <w:footerReference w:type="default" r:id="rId9"/>
      <w:pgSz w:w="11906" w:h="16838"/>
      <w:pgMar w:top="2552" w:right="1134" w:bottom="680" w:left="153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DA" w:rsidRDefault="004035DA" w:rsidP="00FE502B">
      <w:r>
        <w:separator/>
      </w:r>
    </w:p>
  </w:endnote>
  <w:endnote w:type="continuationSeparator" w:id="0">
    <w:p w:rsidR="004035DA" w:rsidRDefault="004035DA" w:rsidP="00FE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V Sans Print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4B" w:rsidRDefault="00DA2F4B">
    <w:pPr>
      <w:pStyle w:val="Zpat"/>
      <w:rPr>
        <w:rFonts w:ascii="TV Sans Print" w:hAnsi="TV Sans Print"/>
        <w:color w:val="002E5E"/>
        <w:sz w:val="16"/>
        <w:szCs w:val="16"/>
      </w:rPr>
    </w:pPr>
    <w:r w:rsidRPr="00564FC1">
      <w:rPr>
        <w:rFonts w:ascii="TV Sans Print" w:hAnsi="TV Sans Print"/>
        <w:color w:val="002E5E"/>
        <w:sz w:val="16"/>
        <w:szCs w:val="16"/>
      </w:rPr>
      <w:t xml:space="preserve">Česká televize </w:t>
    </w:r>
    <w:r>
      <w:rPr>
        <w:rFonts w:ascii="TV Sans Print" w:hAnsi="TV Sans Print"/>
        <w:color w:val="002E5E"/>
        <w:sz w:val="16"/>
        <w:szCs w:val="16"/>
      </w:rPr>
      <w:t>–</w:t>
    </w:r>
    <w:r w:rsidRPr="00564FC1">
      <w:rPr>
        <w:rFonts w:ascii="TV Sans Print" w:hAnsi="TV Sans Print"/>
        <w:color w:val="002E5E"/>
        <w:sz w:val="16"/>
        <w:szCs w:val="16"/>
      </w:rPr>
      <w:t xml:space="preserve"> </w:t>
    </w:r>
    <w:r>
      <w:rPr>
        <w:rFonts w:ascii="TV Sans Print" w:hAnsi="TV Sans Print"/>
        <w:color w:val="002E5E"/>
        <w:sz w:val="16"/>
        <w:szCs w:val="16"/>
      </w:rPr>
      <w:t>Tiskové oddělení   Kavčí hory, 140 70 Praha 4   T: +420 261 133 312    F: +420 261 218 599</w:t>
    </w:r>
  </w:p>
  <w:p w:rsidR="00DA2F4B" w:rsidRPr="00564FC1" w:rsidRDefault="00DA2F4B">
    <w:pPr>
      <w:pStyle w:val="Zpat"/>
      <w:rPr>
        <w:rFonts w:ascii="TV Sans Print" w:hAnsi="TV Sans Print"/>
        <w:color w:val="002E5E"/>
        <w:sz w:val="16"/>
        <w:szCs w:val="16"/>
      </w:rPr>
    </w:pPr>
    <w:r>
      <w:rPr>
        <w:rFonts w:ascii="TV Sans Print" w:hAnsi="TV Sans Print"/>
        <w:color w:val="002E5E"/>
        <w:sz w:val="16"/>
        <w:szCs w:val="16"/>
      </w:rPr>
      <w:t xml:space="preserve">E: </w:t>
    </w:r>
    <w:r w:rsidRPr="00F25B73">
      <w:rPr>
        <w:rFonts w:ascii="TV Sans Print" w:hAnsi="TV Sans Print"/>
        <w:color w:val="002E5E"/>
        <w:sz w:val="16"/>
        <w:szCs w:val="16"/>
      </w:rPr>
      <w:t>pressct@ceskatelevize.cz</w:t>
    </w:r>
    <w:r>
      <w:rPr>
        <w:rFonts w:ascii="TV Sans Print" w:hAnsi="TV Sans Print"/>
        <w:color w:val="002E5E"/>
        <w:sz w:val="16"/>
        <w:szCs w:val="16"/>
      </w:rPr>
      <w:t xml:space="preserve">   www.ceskatelevize.cz/press   RSS: </w:t>
    </w:r>
    <w:r w:rsidRPr="004F4E54">
      <w:rPr>
        <w:rFonts w:ascii="TV Sans Print" w:hAnsi="TV Sans Print"/>
        <w:color w:val="002E5E"/>
        <w:sz w:val="16"/>
        <w:szCs w:val="16"/>
      </w:rPr>
      <w:t>www.ceskatelevize</w:t>
    </w:r>
    <w:r>
      <w:rPr>
        <w:rFonts w:ascii="TV Sans Print" w:hAnsi="TV Sans Print"/>
        <w:color w:val="002E5E"/>
        <w:sz w:val="16"/>
        <w:szCs w:val="16"/>
      </w:rPr>
      <w:t>.cz/rss/tiskove-zpravy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DA" w:rsidRDefault="004035DA" w:rsidP="00FE502B">
      <w:r>
        <w:separator/>
      </w:r>
    </w:p>
  </w:footnote>
  <w:footnote w:type="continuationSeparator" w:id="0">
    <w:p w:rsidR="004035DA" w:rsidRDefault="004035DA" w:rsidP="00FE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4B" w:rsidRDefault="005D7B98" w:rsidP="00D520F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3423285</wp:posOffset>
              </wp:positionH>
              <wp:positionV relativeFrom="paragraph">
                <wp:posOffset>-46990</wp:posOffset>
              </wp:positionV>
              <wp:extent cx="1821815" cy="322580"/>
              <wp:effectExtent l="3810" t="63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4B" w:rsidRPr="00E5126A" w:rsidRDefault="00DA2F4B">
                          <w:pPr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</w:pPr>
                          <w:r w:rsidRPr="00E5126A"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55pt;margin-top:-3.7pt;width:143.4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" stroked="f">
              <v:fill opacity="0"/>
              <v:textbox>
                <w:txbxContent>
                  <w:p w:rsidR="00DA2F4B" w:rsidRPr="00E5126A" w:rsidRDefault="00DA2F4B">
                    <w:pPr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</w:pPr>
                    <w:r w:rsidRPr="00E5126A"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20315" cy="360045"/>
          <wp:effectExtent l="0" t="0" r="0" b="1905"/>
          <wp:wrapNone/>
          <wp:docPr id="3" name="obrázek 3" descr="muj-CT-V1-lg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j-CT-V1-lg-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29D"/>
    <w:multiLevelType w:val="hybridMultilevel"/>
    <w:tmpl w:val="B3D0E63A"/>
    <w:lvl w:ilvl="0" w:tplc="EAAC902E">
      <w:start w:val="1"/>
      <w:numFmt w:val="decimal"/>
      <w:pStyle w:val="slovantextzprv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A"/>
    <w:rsid w:val="00041F97"/>
    <w:rsid w:val="000B5483"/>
    <w:rsid w:val="000D6D6D"/>
    <w:rsid w:val="000F04FD"/>
    <w:rsid w:val="000F506B"/>
    <w:rsid w:val="000F6642"/>
    <w:rsid w:val="000F7A58"/>
    <w:rsid w:val="001138D2"/>
    <w:rsid w:val="0013378E"/>
    <w:rsid w:val="001947C7"/>
    <w:rsid w:val="001A560A"/>
    <w:rsid w:val="001E6886"/>
    <w:rsid w:val="002370B2"/>
    <w:rsid w:val="00284E29"/>
    <w:rsid w:val="002C54A8"/>
    <w:rsid w:val="002E7A62"/>
    <w:rsid w:val="00324976"/>
    <w:rsid w:val="003740EE"/>
    <w:rsid w:val="003E4381"/>
    <w:rsid w:val="003F12BE"/>
    <w:rsid w:val="003F7804"/>
    <w:rsid w:val="004035DA"/>
    <w:rsid w:val="00412AD7"/>
    <w:rsid w:val="00413B32"/>
    <w:rsid w:val="004429D3"/>
    <w:rsid w:val="00463E3F"/>
    <w:rsid w:val="00491C8D"/>
    <w:rsid w:val="00495845"/>
    <w:rsid w:val="004E2C11"/>
    <w:rsid w:val="004F12BC"/>
    <w:rsid w:val="004F4E54"/>
    <w:rsid w:val="00521969"/>
    <w:rsid w:val="005230C9"/>
    <w:rsid w:val="00533E7F"/>
    <w:rsid w:val="00550427"/>
    <w:rsid w:val="00553474"/>
    <w:rsid w:val="005574AE"/>
    <w:rsid w:val="00564FC1"/>
    <w:rsid w:val="005C3FD5"/>
    <w:rsid w:val="005D7B98"/>
    <w:rsid w:val="005E0F3E"/>
    <w:rsid w:val="005E7084"/>
    <w:rsid w:val="005F7332"/>
    <w:rsid w:val="006274D7"/>
    <w:rsid w:val="006277A4"/>
    <w:rsid w:val="00677B3C"/>
    <w:rsid w:val="00696E81"/>
    <w:rsid w:val="006D2FEB"/>
    <w:rsid w:val="006F6107"/>
    <w:rsid w:val="00701BCE"/>
    <w:rsid w:val="00704CB4"/>
    <w:rsid w:val="00741409"/>
    <w:rsid w:val="007D78C7"/>
    <w:rsid w:val="007F6697"/>
    <w:rsid w:val="008244BA"/>
    <w:rsid w:val="0083357C"/>
    <w:rsid w:val="0084209E"/>
    <w:rsid w:val="008575C3"/>
    <w:rsid w:val="008B0D2A"/>
    <w:rsid w:val="008D51B9"/>
    <w:rsid w:val="008D6EAD"/>
    <w:rsid w:val="0090355A"/>
    <w:rsid w:val="00940DAD"/>
    <w:rsid w:val="0095031E"/>
    <w:rsid w:val="009A037D"/>
    <w:rsid w:val="009F00FC"/>
    <w:rsid w:val="00A24833"/>
    <w:rsid w:val="00A35054"/>
    <w:rsid w:val="00A36664"/>
    <w:rsid w:val="00AA4AF3"/>
    <w:rsid w:val="00AC0E90"/>
    <w:rsid w:val="00AF70F3"/>
    <w:rsid w:val="00B277E8"/>
    <w:rsid w:val="00B3184D"/>
    <w:rsid w:val="00B42875"/>
    <w:rsid w:val="00B438C2"/>
    <w:rsid w:val="00C37473"/>
    <w:rsid w:val="00C63A47"/>
    <w:rsid w:val="00C71B9B"/>
    <w:rsid w:val="00C80E14"/>
    <w:rsid w:val="00C91BA7"/>
    <w:rsid w:val="00CA7EB5"/>
    <w:rsid w:val="00CD7EC5"/>
    <w:rsid w:val="00CE5361"/>
    <w:rsid w:val="00D0765C"/>
    <w:rsid w:val="00D11DF9"/>
    <w:rsid w:val="00D16B5A"/>
    <w:rsid w:val="00D17F92"/>
    <w:rsid w:val="00D520F6"/>
    <w:rsid w:val="00DA2F4B"/>
    <w:rsid w:val="00DB4396"/>
    <w:rsid w:val="00DD3CD9"/>
    <w:rsid w:val="00E14A9E"/>
    <w:rsid w:val="00E5126A"/>
    <w:rsid w:val="00E86353"/>
    <w:rsid w:val="00EB11BD"/>
    <w:rsid w:val="00EC256B"/>
    <w:rsid w:val="00EC73D8"/>
    <w:rsid w:val="00F07C0D"/>
    <w:rsid w:val="00F2258D"/>
    <w:rsid w:val="00F25B73"/>
    <w:rsid w:val="00F40376"/>
    <w:rsid w:val="00F47AF8"/>
    <w:rsid w:val="00F5373B"/>
    <w:rsid w:val="00FB0822"/>
    <w:rsid w:val="00FB72C6"/>
    <w:rsid w:val="00FB7EBF"/>
    <w:rsid w:val="00FD179C"/>
    <w:rsid w:val="00FD7ABF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5"/>
    <w:unhideWhenUsed/>
    <w:qFormat/>
    <w:rsid w:val="00DA2F4B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7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7A6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7A62"/>
    <w:rPr>
      <w:rFonts w:ascii="Arial" w:hAnsi="Arial"/>
      <w:sz w:val="22"/>
      <w:szCs w:val="24"/>
    </w:rPr>
  </w:style>
  <w:style w:type="character" w:styleId="Hypertextovodkaz">
    <w:name w:val="Hyperlink"/>
    <w:uiPriority w:val="99"/>
    <w:unhideWhenUsed/>
    <w:rsid w:val="00D0765C"/>
    <w:rPr>
      <w:color w:val="0000FF"/>
      <w:u w:val="single"/>
    </w:rPr>
  </w:style>
  <w:style w:type="paragraph" w:customStyle="1" w:styleId="Titulekzprvy">
    <w:name w:val="Titulek zprávy"/>
    <w:basedOn w:val="Normln"/>
    <w:link w:val="TitulekzprvyChar"/>
    <w:qFormat/>
    <w:rsid w:val="002370B2"/>
    <w:pPr>
      <w:spacing w:after="360"/>
    </w:pPr>
    <w:rPr>
      <w:rFonts w:ascii="Verdana" w:hAnsi="Verdana"/>
      <w:b/>
      <w:sz w:val="32"/>
      <w:szCs w:val="32"/>
    </w:rPr>
  </w:style>
  <w:style w:type="paragraph" w:customStyle="1" w:styleId="Datumzprvy">
    <w:name w:val="Datum zprávy"/>
    <w:basedOn w:val="Normln"/>
    <w:link w:val="DatumzprvyChar"/>
    <w:uiPriority w:val="1"/>
    <w:qFormat/>
    <w:rsid w:val="00FB7EBF"/>
    <w:pPr>
      <w:spacing w:after="1418"/>
    </w:pPr>
    <w:rPr>
      <w:rFonts w:ascii="Verdana" w:hAnsi="Verdana"/>
      <w:sz w:val="24"/>
    </w:rPr>
  </w:style>
  <w:style w:type="character" w:customStyle="1" w:styleId="TitulekzprvyChar">
    <w:name w:val="Titulek zprávy Char"/>
    <w:link w:val="Titulekzprvy"/>
    <w:rsid w:val="002370B2"/>
    <w:rPr>
      <w:rFonts w:ascii="Verdana" w:hAnsi="Verdana"/>
      <w:b/>
      <w:sz w:val="32"/>
      <w:szCs w:val="32"/>
    </w:rPr>
  </w:style>
  <w:style w:type="paragraph" w:customStyle="1" w:styleId="Perexzprvy">
    <w:name w:val="Perex zprávy"/>
    <w:basedOn w:val="Textzprvy"/>
    <w:next w:val="Textzprvy"/>
    <w:link w:val="PerexzprvyChar"/>
    <w:uiPriority w:val="2"/>
    <w:qFormat/>
    <w:rsid w:val="00940DAD"/>
    <w:rPr>
      <w:b/>
    </w:rPr>
  </w:style>
  <w:style w:type="character" w:customStyle="1" w:styleId="DatumzprvyChar">
    <w:name w:val="Datum zprávy Char"/>
    <w:link w:val="Datumzprvy"/>
    <w:uiPriority w:val="1"/>
    <w:rsid w:val="005F7332"/>
    <w:rPr>
      <w:rFonts w:ascii="Verdana" w:hAnsi="Verdana"/>
      <w:sz w:val="24"/>
      <w:szCs w:val="24"/>
    </w:rPr>
  </w:style>
  <w:style w:type="paragraph" w:customStyle="1" w:styleId="Textzprvy">
    <w:name w:val="Text zprávy"/>
    <w:link w:val="TextzprvyChar"/>
    <w:uiPriority w:val="3"/>
    <w:qFormat/>
    <w:rsid w:val="00413B32"/>
    <w:pPr>
      <w:spacing w:after="360" w:line="260" w:lineRule="exact"/>
      <w:jc w:val="both"/>
    </w:pPr>
    <w:rPr>
      <w:rFonts w:ascii="Verdana" w:hAnsi="Verdana"/>
      <w:sz w:val="18"/>
      <w:szCs w:val="18"/>
    </w:rPr>
  </w:style>
  <w:style w:type="character" w:customStyle="1" w:styleId="PerexzprvyChar">
    <w:name w:val="Perex zprávy Char"/>
    <w:link w:val="Perexzprvy"/>
    <w:uiPriority w:val="2"/>
    <w:rsid w:val="00A35054"/>
    <w:rPr>
      <w:rFonts w:ascii="Verdana" w:hAnsi="Verdana"/>
      <w:b/>
      <w:sz w:val="18"/>
      <w:szCs w:val="18"/>
    </w:rPr>
  </w:style>
  <w:style w:type="paragraph" w:customStyle="1" w:styleId="slovantextzprvy">
    <w:name w:val="Číslovaný text zprávy"/>
    <w:basedOn w:val="Textzprvy"/>
    <w:link w:val="slovantextzprvyChar"/>
    <w:uiPriority w:val="4"/>
    <w:qFormat/>
    <w:rsid w:val="00B277E8"/>
    <w:pPr>
      <w:numPr>
        <w:numId w:val="1"/>
      </w:numPr>
      <w:ind w:left="378"/>
    </w:pPr>
  </w:style>
  <w:style w:type="character" w:customStyle="1" w:styleId="TextzprvyChar">
    <w:name w:val="Text zprávy Char"/>
    <w:link w:val="Textzprvy"/>
    <w:uiPriority w:val="3"/>
    <w:rsid w:val="00A35054"/>
    <w:rPr>
      <w:rFonts w:ascii="Verdana" w:hAnsi="Verdan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AF3"/>
    <w:rPr>
      <w:rFonts w:ascii="Tahoma" w:hAnsi="Tahoma" w:cs="Tahoma"/>
      <w:sz w:val="16"/>
      <w:szCs w:val="16"/>
    </w:rPr>
  </w:style>
  <w:style w:type="character" w:customStyle="1" w:styleId="slovantextzprvyChar">
    <w:name w:val="Číslovaný text zprávy Char"/>
    <w:basedOn w:val="TextzprvyChar"/>
    <w:link w:val="slovantextzprvy"/>
    <w:uiPriority w:val="4"/>
    <w:rsid w:val="00A35054"/>
    <w:rPr>
      <w:rFonts w:ascii="Verdana" w:hAnsi="Verdana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5"/>
    <w:unhideWhenUsed/>
    <w:qFormat/>
    <w:rsid w:val="00DA2F4B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7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7A6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7A62"/>
    <w:rPr>
      <w:rFonts w:ascii="Arial" w:hAnsi="Arial"/>
      <w:sz w:val="22"/>
      <w:szCs w:val="24"/>
    </w:rPr>
  </w:style>
  <w:style w:type="character" w:styleId="Hypertextovodkaz">
    <w:name w:val="Hyperlink"/>
    <w:uiPriority w:val="99"/>
    <w:unhideWhenUsed/>
    <w:rsid w:val="00D0765C"/>
    <w:rPr>
      <w:color w:val="0000FF"/>
      <w:u w:val="single"/>
    </w:rPr>
  </w:style>
  <w:style w:type="paragraph" w:customStyle="1" w:styleId="Titulekzprvy">
    <w:name w:val="Titulek zprávy"/>
    <w:basedOn w:val="Normln"/>
    <w:link w:val="TitulekzprvyChar"/>
    <w:qFormat/>
    <w:rsid w:val="002370B2"/>
    <w:pPr>
      <w:spacing w:after="360"/>
    </w:pPr>
    <w:rPr>
      <w:rFonts w:ascii="Verdana" w:hAnsi="Verdana"/>
      <w:b/>
      <w:sz w:val="32"/>
      <w:szCs w:val="32"/>
    </w:rPr>
  </w:style>
  <w:style w:type="paragraph" w:customStyle="1" w:styleId="Datumzprvy">
    <w:name w:val="Datum zprávy"/>
    <w:basedOn w:val="Normln"/>
    <w:link w:val="DatumzprvyChar"/>
    <w:uiPriority w:val="1"/>
    <w:qFormat/>
    <w:rsid w:val="00FB7EBF"/>
    <w:pPr>
      <w:spacing w:after="1418"/>
    </w:pPr>
    <w:rPr>
      <w:rFonts w:ascii="Verdana" w:hAnsi="Verdana"/>
      <w:sz w:val="24"/>
    </w:rPr>
  </w:style>
  <w:style w:type="character" w:customStyle="1" w:styleId="TitulekzprvyChar">
    <w:name w:val="Titulek zprávy Char"/>
    <w:link w:val="Titulekzprvy"/>
    <w:rsid w:val="002370B2"/>
    <w:rPr>
      <w:rFonts w:ascii="Verdana" w:hAnsi="Verdana"/>
      <w:b/>
      <w:sz w:val="32"/>
      <w:szCs w:val="32"/>
    </w:rPr>
  </w:style>
  <w:style w:type="paragraph" w:customStyle="1" w:styleId="Perexzprvy">
    <w:name w:val="Perex zprávy"/>
    <w:basedOn w:val="Textzprvy"/>
    <w:next w:val="Textzprvy"/>
    <w:link w:val="PerexzprvyChar"/>
    <w:uiPriority w:val="2"/>
    <w:qFormat/>
    <w:rsid w:val="00940DAD"/>
    <w:rPr>
      <w:b/>
    </w:rPr>
  </w:style>
  <w:style w:type="character" w:customStyle="1" w:styleId="DatumzprvyChar">
    <w:name w:val="Datum zprávy Char"/>
    <w:link w:val="Datumzprvy"/>
    <w:uiPriority w:val="1"/>
    <w:rsid w:val="005F7332"/>
    <w:rPr>
      <w:rFonts w:ascii="Verdana" w:hAnsi="Verdana"/>
      <w:sz w:val="24"/>
      <w:szCs w:val="24"/>
    </w:rPr>
  </w:style>
  <w:style w:type="paragraph" w:customStyle="1" w:styleId="Textzprvy">
    <w:name w:val="Text zprávy"/>
    <w:link w:val="TextzprvyChar"/>
    <w:uiPriority w:val="3"/>
    <w:qFormat/>
    <w:rsid w:val="00413B32"/>
    <w:pPr>
      <w:spacing w:after="360" w:line="260" w:lineRule="exact"/>
      <w:jc w:val="both"/>
    </w:pPr>
    <w:rPr>
      <w:rFonts w:ascii="Verdana" w:hAnsi="Verdana"/>
      <w:sz w:val="18"/>
      <w:szCs w:val="18"/>
    </w:rPr>
  </w:style>
  <w:style w:type="character" w:customStyle="1" w:styleId="PerexzprvyChar">
    <w:name w:val="Perex zprávy Char"/>
    <w:link w:val="Perexzprvy"/>
    <w:uiPriority w:val="2"/>
    <w:rsid w:val="00A35054"/>
    <w:rPr>
      <w:rFonts w:ascii="Verdana" w:hAnsi="Verdana"/>
      <w:b/>
      <w:sz w:val="18"/>
      <w:szCs w:val="18"/>
    </w:rPr>
  </w:style>
  <w:style w:type="paragraph" w:customStyle="1" w:styleId="slovantextzprvy">
    <w:name w:val="Číslovaný text zprávy"/>
    <w:basedOn w:val="Textzprvy"/>
    <w:link w:val="slovantextzprvyChar"/>
    <w:uiPriority w:val="4"/>
    <w:qFormat/>
    <w:rsid w:val="00B277E8"/>
    <w:pPr>
      <w:numPr>
        <w:numId w:val="1"/>
      </w:numPr>
      <w:ind w:left="378"/>
    </w:pPr>
  </w:style>
  <w:style w:type="character" w:customStyle="1" w:styleId="TextzprvyChar">
    <w:name w:val="Text zprávy Char"/>
    <w:link w:val="Textzprvy"/>
    <w:uiPriority w:val="3"/>
    <w:rsid w:val="00A35054"/>
    <w:rPr>
      <w:rFonts w:ascii="Verdana" w:hAnsi="Verdan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AF3"/>
    <w:rPr>
      <w:rFonts w:ascii="Tahoma" w:hAnsi="Tahoma" w:cs="Tahoma"/>
      <w:sz w:val="16"/>
      <w:szCs w:val="16"/>
    </w:rPr>
  </w:style>
  <w:style w:type="character" w:customStyle="1" w:styleId="slovantextzprvyChar">
    <w:name w:val="Číslovaný text zprávy Char"/>
    <w:basedOn w:val="TextzprvyChar"/>
    <w:link w:val="slovantextzprvy"/>
    <w:uiPriority w:val="4"/>
    <w:rsid w:val="00A35054"/>
    <w:rPr>
      <w:rFonts w:ascii="Verdana" w:hAnsi="Verdana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233016\Desktop\Tiskov&#233;%20zpr&#225;vy\Tiskov&#225;%20zpr&#225;va%20n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nová</Template>
  <TotalTime>7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Diatka Kryštof</dc:creator>
  <cp:lastModifiedBy>Diatka Kryštof</cp:lastModifiedBy>
  <cp:revision>1</cp:revision>
  <cp:lastPrinted>2012-09-27T13:27:00Z</cp:lastPrinted>
  <dcterms:created xsi:type="dcterms:W3CDTF">2018-11-05T10:05:00Z</dcterms:created>
  <dcterms:modified xsi:type="dcterms:W3CDTF">2018-11-05T10:28:00Z</dcterms:modified>
</cp:coreProperties>
</file>